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D5" w:rsidRPr="008410D5" w:rsidRDefault="00B03D3C" w:rsidP="008410D5">
      <w:pPr>
        <w:tabs>
          <w:tab w:val="left" w:pos="3780"/>
        </w:tabs>
        <w:spacing w:before="120" w:after="120"/>
        <w:rPr>
          <w:rFonts w:ascii="Arial" w:hAnsi="Arial" w:cs="Arial"/>
          <w:b/>
          <w:sz w:val="22"/>
          <w:szCs w:val="22"/>
        </w:rPr>
      </w:pPr>
      <w:bookmarkStart w:id="0" w:name="прил1"/>
      <w:bookmarkStart w:id="1" w:name="OLE_LINK1"/>
      <w:bookmarkStart w:id="2" w:name="OLE_LINK2"/>
      <w:r>
        <w:rPr>
          <w:rFonts w:ascii="Arial" w:hAnsi="Arial" w:cs="Arial"/>
          <w:b/>
          <w:sz w:val="22"/>
          <w:szCs w:val="22"/>
        </w:rPr>
        <w:t>Бриф</w:t>
      </w:r>
      <w:r w:rsidR="008410D5" w:rsidRPr="008410D5">
        <w:rPr>
          <w:rFonts w:ascii="Arial" w:hAnsi="Arial" w:cs="Arial"/>
          <w:b/>
          <w:sz w:val="22"/>
          <w:szCs w:val="22"/>
        </w:rPr>
        <w:t xml:space="preserve"> на оказание PR-услуг</w:t>
      </w:r>
    </w:p>
    <w:bookmarkEnd w:id="0"/>
    <w:p w:rsidR="008410D5" w:rsidRPr="008410D5" w:rsidRDefault="008410D5" w:rsidP="008410D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 xml:space="preserve">Дата: </w:t>
      </w:r>
      <w:r w:rsidR="00F97D42">
        <w:rPr>
          <w:rFonts w:ascii="Arial" w:hAnsi="Arial" w:cs="Arial"/>
          <w:bCs/>
          <w:sz w:val="22"/>
          <w:szCs w:val="22"/>
        </w:rPr>
        <w:tab/>
      </w: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</w:p>
    <w:p w:rsidR="008410D5" w:rsidRPr="00F97D42" w:rsidRDefault="002C108F" w:rsidP="008410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Клиент:</w:t>
      </w:r>
      <w:bookmarkStart w:id="3" w:name="_GoBack"/>
      <w:bookmarkEnd w:id="3"/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 xml:space="preserve"> </w:t>
      </w:r>
    </w:p>
    <w:p w:rsidR="008410D5" w:rsidRPr="008410D5" w:rsidRDefault="008410D5" w:rsidP="008410D5">
      <w:pPr>
        <w:rPr>
          <w:rFonts w:ascii="Arial" w:hAnsi="Arial" w:cs="Arial"/>
          <w:bCs/>
          <w:sz w:val="22"/>
          <w:szCs w:val="22"/>
        </w:rPr>
      </w:pP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1. Контактная информация о заказчике</w:t>
      </w: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5475"/>
        <w:gridCol w:w="3864"/>
      </w:tblGrid>
      <w:tr w:rsidR="008410D5" w:rsidRPr="008410D5" w:rsidTr="00B24827">
        <w:trPr>
          <w:trHeight w:val="611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>1. 1. Полное наименование Компании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ind w:left="2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B24827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 xml:space="preserve">1. 2. ФИО и должность </w:t>
            </w:r>
            <w:r w:rsidR="00052B16">
              <w:rPr>
                <w:rFonts w:ascii="Arial" w:hAnsi="Arial" w:cs="Arial"/>
                <w:bCs/>
                <w:sz w:val="22"/>
                <w:szCs w:val="22"/>
              </w:rPr>
              <w:t>лица, ответственного за заключение договора на оказание услуг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B24827">
        <w:trPr>
          <w:trHeight w:val="735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>1. 3.  ФИО и должность контактного лица для агентства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B2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2931" w:type="pct"/>
            <w:shd w:val="clear" w:color="auto" w:fill="auto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 xml:space="preserve">1.4. Контактный телефон, </w:t>
            </w:r>
            <w:r w:rsidRPr="00667D36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667D3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667D36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667D36">
              <w:rPr>
                <w:rFonts w:ascii="Arial" w:hAnsi="Arial" w:cs="Arial"/>
                <w:bCs/>
                <w:sz w:val="22"/>
                <w:szCs w:val="22"/>
              </w:rPr>
              <w:t>, почтовый адрес</w:t>
            </w:r>
          </w:p>
        </w:tc>
        <w:tc>
          <w:tcPr>
            <w:tcW w:w="2069" w:type="pct"/>
            <w:shd w:val="clear" w:color="auto" w:fill="auto"/>
          </w:tcPr>
          <w:p w:rsidR="008410D5" w:rsidRPr="008410D5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sz w:val="22"/>
          <w:szCs w:val="22"/>
        </w:rPr>
      </w:pP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2. Информация о Компании</w:t>
      </w: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3621"/>
      </w:tblGrid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2.1. Цель организации на ближайший год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2.2. Основные направления деятельности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2.3. Регионы присутствия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2.4. Ключевые показатели позиции Компании на рынке (в динамике)</w:t>
            </w: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2.5. Целевые аудитории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2.6. Конкурентная среда, основные конкуренты (с указанием профиля конкуренции), конкурентные преимущества/недостатки Компании</w:t>
            </w: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2.7. Особенности спроса на продукцию или услуги Компании</w:t>
            </w: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3. Основные задачи и значимая информация для предложения Агентства</w:t>
      </w: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3644"/>
      </w:tblGrid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3.1. Цели и задачи PR-кампании (проекта)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B24827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3.2. Сроки кампании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3.3. Целевая аудитория и ее особенности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3.4. Ключевые сообщения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3.5. Востребованные услуги со стороны Агентства (обязанности агентства)</w:t>
            </w:r>
            <w:r w:rsidRPr="00667D36">
              <w:rPr>
                <w:rStyle w:val="af0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     - разработка коммуникационной стратегии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lastRenderedPageBreak/>
              <w:t xml:space="preserve">     - реализация коммуникационной стратегии (существующей или требующей разработки)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     - формирование имиджа организации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667D36">
              <w:rPr>
                <w:rFonts w:ascii="Arial" w:hAnsi="Arial" w:cs="Arial"/>
                <w:sz w:val="22"/>
                <w:szCs w:val="22"/>
              </w:rPr>
              <w:t>- управление репутацией первых лиц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- IR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продуктовый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PR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антикризисные коммуникации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медиа-тренинги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мероприятие для прессы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мероприятие для бизнес партнеров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мониторинг СМИ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в</w:t>
            </w:r>
            <w:proofErr w:type="spellStart"/>
            <w:r w:rsidRPr="00667D36">
              <w:rPr>
                <w:rFonts w:ascii="Arial" w:hAnsi="Arial" w:cs="Arial"/>
                <w:sz w:val="22"/>
                <w:szCs w:val="22"/>
              </w:rPr>
              <w:t>нутрикорпоративные</w:t>
            </w:r>
            <w:proofErr w:type="spellEnd"/>
            <w:r w:rsidRPr="00667D36">
              <w:rPr>
                <w:rFonts w:ascii="Arial" w:hAnsi="Arial" w:cs="Arial"/>
                <w:sz w:val="22"/>
                <w:szCs w:val="22"/>
              </w:rPr>
              <w:t xml:space="preserve"> коммуникации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другие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3.6. Особенности рекламной политики и их взаимосвязь с PR-кампанией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667D36">
              <w:rPr>
                <w:rFonts w:ascii="Arial" w:hAnsi="Arial" w:cs="Arial"/>
                <w:sz w:val="22"/>
                <w:szCs w:val="22"/>
              </w:rPr>
              <w:t>. Предпочтительные каналы коммуникаций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3.8. Крайний срок для предоставления предложения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67D36">
              <w:rPr>
                <w:rFonts w:ascii="Arial" w:hAnsi="Arial" w:cs="Arial"/>
                <w:sz w:val="22"/>
                <w:szCs w:val="22"/>
              </w:rPr>
              <w:t>. Критерии оценки предложений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67D36">
              <w:rPr>
                <w:rFonts w:ascii="Arial" w:hAnsi="Arial" w:cs="Arial"/>
                <w:sz w:val="22"/>
                <w:szCs w:val="22"/>
              </w:rPr>
              <w:t>. Процедура выбора победителя тендера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3.11. Язык представления документа (русский, английский, другой)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3.12. Формат предоставления документа (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PDF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PowerPoint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 w:rsidRPr="00667D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p w:rsidR="008410D5" w:rsidRPr="008410D5" w:rsidRDefault="008410D5" w:rsidP="008410D5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Бюджет и финансирование проекта/кампании</w:t>
      </w:r>
    </w:p>
    <w:p w:rsidR="008410D5" w:rsidRPr="008410D5" w:rsidRDefault="008410D5" w:rsidP="008410D5">
      <w:pPr>
        <w:ind w:left="4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3635"/>
      </w:tblGrid>
      <w:tr w:rsidR="008410D5" w:rsidRPr="008410D5" w:rsidTr="0063048E">
        <w:tc>
          <w:tcPr>
            <w:tcW w:w="6096" w:type="dxa"/>
          </w:tcPr>
          <w:p w:rsidR="008410D5" w:rsidRPr="00667D36" w:rsidRDefault="008410D5" w:rsidP="008410D5">
            <w:pPr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Ориентировочные рамки бюджета проекта</w:t>
            </w:r>
          </w:p>
        </w:tc>
        <w:tc>
          <w:tcPr>
            <w:tcW w:w="4054" w:type="dxa"/>
          </w:tcPr>
          <w:p w:rsidR="008410D5" w:rsidRPr="008410D5" w:rsidRDefault="008410D5" w:rsidP="0063048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96" w:type="dxa"/>
          </w:tcPr>
          <w:p w:rsidR="008410D5" w:rsidRPr="00667D36" w:rsidRDefault="008410D5" w:rsidP="008410D5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Примерная разбивка бюджета проекта по направлениям работ в %.</w:t>
            </w:r>
          </w:p>
        </w:tc>
        <w:tc>
          <w:tcPr>
            <w:tcW w:w="4054" w:type="dxa"/>
          </w:tcPr>
          <w:p w:rsidR="008410D5" w:rsidRPr="008410D5" w:rsidRDefault="008410D5" w:rsidP="0063048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96" w:type="dxa"/>
          </w:tcPr>
          <w:p w:rsidR="008410D5" w:rsidRPr="00667D36" w:rsidRDefault="008410D5" w:rsidP="008410D5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Порядок заключения договора и осуществления платежей</w:t>
            </w:r>
          </w:p>
        </w:tc>
        <w:tc>
          <w:tcPr>
            <w:tcW w:w="4054" w:type="dxa"/>
          </w:tcPr>
          <w:p w:rsidR="008410D5" w:rsidRPr="008410D5" w:rsidRDefault="008410D5" w:rsidP="0063048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  <w:bookmarkEnd w:id="2"/>
    </w:tbl>
    <w:p w:rsidR="008410D5" w:rsidRDefault="008410D5" w:rsidP="008410D5">
      <w:pPr>
        <w:rPr>
          <w:rFonts w:ascii="Arial" w:hAnsi="Arial" w:cs="Arial"/>
          <w:sz w:val="22"/>
          <w:szCs w:val="22"/>
        </w:rPr>
      </w:pPr>
    </w:p>
    <w:p w:rsidR="00F83960" w:rsidRDefault="00F83960" w:rsidP="008410D5">
      <w:pPr>
        <w:rPr>
          <w:rFonts w:ascii="Arial" w:hAnsi="Arial" w:cs="Arial"/>
          <w:sz w:val="22"/>
          <w:szCs w:val="22"/>
        </w:rPr>
      </w:pPr>
    </w:p>
    <w:p w:rsidR="00F83960" w:rsidRPr="008410D5" w:rsidRDefault="00F83960" w:rsidP="008410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Примечания и дополнительная информация: </w:t>
      </w:r>
    </w:p>
    <w:sectPr w:rsidR="00F83960" w:rsidRPr="008410D5" w:rsidSect="00B057FE">
      <w:headerReference w:type="default" r:id="rId8"/>
      <w:pgSz w:w="11900" w:h="16840"/>
      <w:pgMar w:top="2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F4B" w:rsidRDefault="000F1F4B" w:rsidP="0003047A">
      <w:r>
        <w:separator/>
      </w:r>
    </w:p>
  </w:endnote>
  <w:endnote w:type="continuationSeparator" w:id="0">
    <w:p w:rsidR="000F1F4B" w:rsidRDefault="000F1F4B" w:rsidP="000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F4B" w:rsidRDefault="000F1F4B" w:rsidP="0003047A">
      <w:r>
        <w:separator/>
      </w:r>
    </w:p>
  </w:footnote>
  <w:footnote w:type="continuationSeparator" w:id="0">
    <w:p w:rsidR="000F1F4B" w:rsidRDefault="000F1F4B" w:rsidP="0003047A">
      <w:r>
        <w:continuationSeparator/>
      </w:r>
    </w:p>
  </w:footnote>
  <w:footnote w:id="1">
    <w:p w:rsidR="008410D5" w:rsidRPr="007C3507" w:rsidRDefault="008410D5" w:rsidP="008410D5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См. перечень PR</w:t>
      </w:r>
      <w:r w:rsidRPr="00AB36C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услуг </w:t>
      </w:r>
      <w:hyperlink r:id="rId1" w:history="1">
        <w:r w:rsidR="00720E7B" w:rsidRPr="00AA1F87">
          <w:rPr>
            <w:rStyle w:val="a9"/>
            <w:rFonts w:ascii="Arial" w:hAnsi="Arial" w:cs="Arial"/>
            <w:sz w:val="18"/>
            <w:szCs w:val="18"/>
          </w:rPr>
          <w:t>http://navigator.akospr.ru/</w:t>
        </w:r>
      </w:hyperlink>
      <w:r w:rsidR="00720E7B" w:rsidRPr="00720E7B">
        <w:rPr>
          <w:rFonts w:ascii="Arial" w:hAnsi="Arial" w:cs="Arial"/>
          <w:sz w:val="18"/>
          <w:szCs w:val="18"/>
        </w:rPr>
        <w:t xml:space="preserve"> </w:t>
      </w:r>
      <w:r w:rsidR="003F4C0A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>классификацию</w:t>
      </w:r>
      <w:r w:rsidRPr="004F059F">
        <w:rPr>
          <w:rFonts w:ascii="Arial" w:hAnsi="Arial" w:cs="Arial"/>
          <w:sz w:val="18"/>
          <w:szCs w:val="18"/>
        </w:rPr>
        <w:t xml:space="preserve"> видов PR-деятельности в </w:t>
      </w:r>
      <w:proofErr w:type="gramStart"/>
      <w:r w:rsidRPr="004F059F">
        <w:rPr>
          <w:rFonts w:ascii="Arial" w:hAnsi="Arial" w:cs="Arial"/>
          <w:sz w:val="18"/>
          <w:szCs w:val="18"/>
        </w:rPr>
        <w:t xml:space="preserve">России </w:t>
      </w:r>
      <w:r w:rsidRPr="007C3507">
        <w:rPr>
          <w:rFonts w:ascii="Arial" w:hAnsi="Arial" w:cs="Arial"/>
          <w:sz w:val="18"/>
          <w:szCs w:val="18"/>
        </w:rPr>
        <w:t xml:space="preserve"> </w:t>
      </w:r>
      <w:r w:rsidR="00720E7B" w:rsidRPr="00720E7B">
        <w:rPr>
          <w:rFonts w:ascii="Arial" w:hAnsi="Arial" w:cs="Arial"/>
          <w:sz w:val="18"/>
          <w:szCs w:val="18"/>
        </w:rPr>
        <w:t>http://www.akospr.ru/standarty-industrii/klassifikaciya-vidov-pr</w:t>
      </w:r>
      <w:proofErr w:type="gramEnd"/>
      <w:r>
        <w:rPr>
          <w:rFonts w:ascii="Arial" w:hAnsi="Arial" w:cs="Arial"/>
          <w:sz w:val="18"/>
          <w:szCs w:val="18"/>
        </w:rPr>
        <w:t>, разработанные АКОС.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D0" w:rsidRPr="0003047A" w:rsidRDefault="00B057FE" w:rsidP="0003047A">
    <w:pPr>
      <w:pStyle w:val="a3"/>
    </w:pPr>
    <w:r>
      <w:rPr>
        <w:noProof/>
      </w:rPr>
      <w:drawing>
        <wp:inline distT="0" distB="0" distL="0" distR="0">
          <wp:extent cx="3074918" cy="5143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rovp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2470" cy="520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B1E"/>
    <w:multiLevelType w:val="hybridMultilevel"/>
    <w:tmpl w:val="550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319"/>
    <w:multiLevelType w:val="hybridMultilevel"/>
    <w:tmpl w:val="DE76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6B6B"/>
    <w:multiLevelType w:val="hybridMultilevel"/>
    <w:tmpl w:val="6E56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3291"/>
    <w:multiLevelType w:val="hybridMultilevel"/>
    <w:tmpl w:val="BA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0D17"/>
    <w:multiLevelType w:val="hybridMultilevel"/>
    <w:tmpl w:val="F65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5430"/>
    <w:multiLevelType w:val="hybridMultilevel"/>
    <w:tmpl w:val="0706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58B1"/>
    <w:multiLevelType w:val="hybridMultilevel"/>
    <w:tmpl w:val="D96A3C98"/>
    <w:lvl w:ilvl="0" w:tplc="E038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340B"/>
    <w:multiLevelType w:val="hybridMultilevel"/>
    <w:tmpl w:val="8ADC9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3A9C"/>
    <w:multiLevelType w:val="hybridMultilevel"/>
    <w:tmpl w:val="51940C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AE1B0F"/>
    <w:multiLevelType w:val="hybridMultilevel"/>
    <w:tmpl w:val="9E10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D4E9D"/>
    <w:multiLevelType w:val="hybridMultilevel"/>
    <w:tmpl w:val="B19656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1507"/>
    <w:multiLevelType w:val="hybridMultilevel"/>
    <w:tmpl w:val="ACD8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F458A"/>
    <w:multiLevelType w:val="multilevel"/>
    <w:tmpl w:val="3E3877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6FC5339C"/>
    <w:multiLevelType w:val="hybridMultilevel"/>
    <w:tmpl w:val="63926D4C"/>
    <w:lvl w:ilvl="0" w:tplc="3D4A9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41D"/>
    <w:multiLevelType w:val="multilevel"/>
    <w:tmpl w:val="D7CA0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34C062E"/>
    <w:multiLevelType w:val="hybridMultilevel"/>
    <w:tmpl w:val="397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7A"/>
    <w:rsid w:val="0001263E"/>
    <w:rsid w:val="00014E81"/>
    <w:rsid w:val="00015680"/>
    <w:rsid w:val="00020C2D"/>
    <w:rsid w:val="0003047A"/>
    <w:rsid w:val="00037A51"/>
    <w:rsid w:val="0004616A"/>
    <w:rsid w:val="00052B16"/>
    <w:rsid w:val="00073768"/>
    <w:rsid w:val="00080FC7"/>
    <w:rsid w:val="000C1CC2"/>
    <w:rsid w:val="000C649C"/>
    <w:rsid w:val="000E7FF4"/>
    <w:rsid w:val="000F1F4B"/>
    <w:rsid w:val="00151816"/>
    <w:rsid w:val="00174A3A"/>
    <w:rsid w:val="001A1539"/>
    <w:rsid w:val="001C514A"/>
    <w:rsid w:val="001F26A1"/>
    <w:rsid w:val="002402C9"/>
    <w:rsid w:val="002535CB"/>
    <w:rsid w:val="00253766"/>
    <w:rsid w:val="00260192"/>
    <w:rsid w:val="00280C00"/>
    <w:rsid w:val="002A721F"/>
    <w:rsid w:val="002C108F"/>
    <w:rsid w:val="002C57D1"/>
    <w:rsid w:val="002D3A4E"/>
    <w:rsid w:val="002E00EB"/>
    <w:rsid w:val="002F28B8"/>
    <w:rsid w:val="00307C94"/>
    <w:rsid w:val="00337E51"/>
    <w:rsid w:val="00342CCC"/>
    <w:rsid w:val="0034315C"/>
    <w:rsid w:val="0035224A"/>
    <w:rsid w:val="003630B4"/>
    <w:rsid w:val="003A4018"/>
    <w:rsid w:val="003A5F79"/>
    <w:rsid w:val="003C39B2"/>
    <w:rsid w:val="003D3D3D"/>
    <w:rsid w:val="003D6BE2"/>
    <w:rsid w:val="003E4FF9"/>
    <w:rsid w:val="003F4C0A"/>
    <w:rsid w:val="003F5DCC"/>
    <w:rsid w:val="00417A55"/>
    <w:rsid w:val="00422067"/>
    <w:rsid w:val="004713EF"/>
    <w:rsid w:val="00484704"/>
    <w:rsid w:val="0049124C"/>
    <w:rsid w:val="004A4026"/>
    <w:rsid w:val="004D03EC"/>
    <w:rsid w:val="004E7D3D"/>
    <w:rsid w:val="004F248C"/>
    <w:rsid w:val="005458BC"/>
    <w:rsid w:val="00550439"/>
    <w:rsid w:val="00551B94"/>
    <w:rsid w:val="00564C17"/>
    <w:rsid w:val="005716FD"/>
    <w:rsid w:val="00586C92"/>
    <w:rsid w:val="00587EA5"/>
    <w:rsid w:val="005A2046"/>
    <w:rsid w:val="005E2A7B"/>
    <w:rsid w:val="005F1947"/>
    <w:rsid w:val="00622969"/>
    <w:rsid w:val="00663AA8"/>
    <w:rsid w:val="00666FB0"/>
    <w:rsid w:val="00667D36"/>
    <w:rsid w:val="00695D01"/>
    <w:rsid w:val="006A5E15"/>
    <w:rsid w:val="006B1289"/>
    <w:rsid w:val="006E63B7"/>
    <w:rsid w:val="006E6CB7"/>
    <w:rsid w:val="006F0375"/>
    <w:rsid w:val="006F08E4"/>
    <w:rsid w:val="006F56CD"/>
    <w:rsid w:val="006F5A5C"/>
    <w:rsid w:val="006F5D9B"/>
    <w:rsid w:val="00717040"/>
    <w:rsid w:val="00720E7B"/>
    <w:rsid w:val="00727747"/>
    <w:rsid w:val="00727D3A"/>
    <w:rsid w:val="00730E28"/>
    <w:rsid w:val="007541E4"/>
    <w:rsid w:val="007542A2"/>
    <w:rsid w:val="00772C36"/>
    <w:rsid w:val="00776549"/>
    <w:rsid w:val="007859E8"/>
    <w:rsid w:val="007A0965"/>
    <w:rsid w:val="007A36CA"/>
    <w:rsid w:val="007C38BD"/>
    <w:rsid w:val="007C3AB1"/>
    <w:rsid w:val="007C4495"/>
    <w:rsid w:val="007D156A"/>
    <w:rsid w:val="007D7B30"/>
    <w:rsid w:val="007E08BF"/>
    <w:rsid w:val="00820972"/>
    <w:rsid w:val="00823750"/>
    <w:rsid w:val="0083170D"/>
    <w:rsid w:val="008334CF"/>
    <w:rsid w:val="008410D5"/>
    <w:rsid w:val="00875A2A"/>
    <w:rsid w:val="00881C9D"/>
    <w:rsid w:val="008A7994"/>
    <w:rsid w:val="008C3DA5"/>
    <w:rsid w:val="008D5909"/>
    <w:rsid w:val="008D60B8"/>
    <w:rsid w:val="008F7945"/>
    <w:rsid w:val="00916BCD"/>
    <w:rsid w:val="00930FE8"/>
    <w:rsid w:val="0093137D"/>
    <w:rsid w:val="00933A56"/>
    <w:rsid w:val="00960344"/>
    <w:rsid w:val="00973C91"/>
    <w:rsid w:val="00985CB6"/>
    <w:rsid w:val="00996737"/>
    <w:rsid w:val="009C3E90"/>
    <w:rsid w:val="009C5651"/>
    <w:rsid w:val="00A01532"/>
    <w:rsid w:val="00A2773D"/>
    <w:rsid w:val="00A53A9E"/>
    <w:rsid w:val="00A710F0"/>
    <w:rsid w:val="00A807E3"/>
    <w:rsid w:val="00A826C2"/>
    <w:rsid w:val="00A831F1"/>
    <w:rsid w:val="00A96DA3"/>
    <w:rsid w:val="00AB43EF"/>
    <w:rsid w:val="00AD14A0"/>
    <w:rsid w:val="00AE3ADD"/>
    <w:rsid w:val="00AE52D8"/>
    <w:rsid w:val="00B03D3C"/>
    <w:rsid w:val="00B057FE"/>
    <w:rsid w:val="00B06157"/>
    <w:rsid w:val="00B06F38"/>
    <w:rsid w:val="00B14962"/>
    <w:rsid w:val="00B24827"/>
    <w:rsid w:val="00B3234B"/>
    <w:rsid w:val="00B71D1C"/>
    <w:rsid w:val="00B76E85"/>
    <w:rsid w:val="00B77AAF"/>
    <w:rsid w:val="00BA01D0"/>
    <w:rsid w:val="00BB7D49"/>
    <w:rsid w:val="00BD7221"/>
    <w:rsid w:val="00C101FF"/>
    <w:rsid w:val="00C36B51"/>
    <w:rsid w:val="00C52147"/>
    <w:rsid w:val="00C53259"/>
    <w:rsid w:val="00C56332"/>
    <w:rsid w:val="00C64F46"/>
    <w:rsid w:val="00C679A2"/>
    <w:rsid w:val="00C83CCE"/>
    <w:rsid w:val="00CA22A0"/>
    <w:rsid w:val="00CA3D82"/>
    <w:rsid w:val="00CA68D4"/>
    <w:rsid w:val="00CB1880"/>
    <w:rsid w:val="00CD358C"/>
    <w:rsid w:val="00CF7E93"/>
    <w:rsid w:val="00D26446"/>
    <w:rsid w:val="00D53777"/>
    <w:rsid w:val="00D7214C"/>
    <w:rsid w:val="00D83DB6"/>
    <w:rsid w:val="00D94DD4"/>
    <w:rsid w:val="00DA1B2F"/>
    <w:rsid w:val="00DF209F"/>
    <w:rsid w:val="00DF2B04"/>
    <w:rsid w:val="00DF5270"/>
    <w:rsid w:val="00E249E9"/>
    <w:rsid w:val="00E41AA6"/>
    <w:rsid w:val="00E66F41"/>
    <w:rsid w:val="00E81FD9"/>
    <w:rsid w:val="00E845F2"/>
    <w:rsid w:val="00EA029B"/>
    <w:rsid w:val="00EA7196"/>
    <w:rsid w:val="00EA79A9"/>
    <w:rsid w:val="00EC3ED0"/>
    <w:rsid w:val="00F17852"/>
    <w:rsid w:val="00F334E8"/>
    <w:rsid w:val="00F6592A"/>
    <w:rsid w:val="00F81803"/>
    <w:rsid w:val="00F83960"/>
    <w:rsid w:val="00F84A79"/>
    <w:rsid w:val="00F8573C"/>
    <w:rsid w:val="00F92C02"/>
    <w:rsid w:val="00F97D42"/>
    <w:rsid w:val="00FA095A"/>
    <w:rsid w:val="00FA7C32"/>
    <w:rsid w:val="00FB7AE6"/>
    <w:rsid w:val="00FC4AED"/>
    <w:rsid w:val="00FD03EF"/>
    <w:rsid w:val="00FE0152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1B3669-4494-4A6A-A957-05BE943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7A096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7A"/>
  </w:style>
  <w:style w:type="paragraph" w:styleId="a5">
    <w:name w:val="footer"/>
    <w:basedOn w:val="a"/>
    <w:link w:val="a6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7A"/>
  </w:style>
  <w:style w:type="paragraph" w:styleId="a7">
    <w:name w:val="Balloon Text"/>
    <w:basedOn w:val="a"/>
    <w:link w:val="a8"/>
    <w:uiPriority w:val="99"/>
    <w:semiHidden/>
    <w:unhideWhenUsed/>
    <w:rsid w:val="0003047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7A"/>
    <w:rPr>
      <w:rFonts w:ascii="Lucida Grande CY" w:hAnsi="Lucida Grande CY" w:cs="Lucida Grande CY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A096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9">
    <w:name w:val="Hyperlink"/>
    <w:basedOn w:val="a0"/>
    <w:uiPriority w:val="99"/>
    <w:rsid w:val="007A0965"/>
    <w:rPr>
      <w:color w:val="0000FF"/>
      <w:u w:val="single"/>
    </w:rPr>
  </w:style>
  <w:style w:type="table" w:styleId="aa">
    <w:name w:val="Table Grid"/>
    <w:basedOn w:val="a1"/>
    <w:uiPriority w:val="59"/>
    <w:rsid w:val="007A09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7A09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A831F1"/>
    <w:rPr>
      <w:rFonts w:ascii="Calibri" w:eastAsiaTheme="minorHAns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831F1"/>
    <w:rPr>
      <w:rFonts w:ascii="Calibri" w:eastAsiaTheme="minorHAnsi" w:hAnsi="Calibri"/>
      <w:sz w:val="22"/>
      <w:szCs w:val="21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417A5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17A5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vigator.akosp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2D65-C4FC-40C7-8500-7063314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Айшат Давудова</cp:lastModifiedBy>
  <cp:revision>3</cp:revision>
  <cp:lastPrinted>2013-01-31T14:15:00Z</cp:lastPrinted>
  <dcterms:created xsi:type="dcterms:W3CDTF">2017-10-20T13:30:00Z</dcterms:created>
  <dcterms:modified xsi:type="dcterms:W3CDTF">2018-04-02T10:32:00Z</dcterms:modified>
</cp:coreProperties>
</file>